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AFB11" w14:textId="079938D3" w:rsidR="0025511F" w:rsidRPr="0025511F" w:rsidRDefault="0025511F" w:rsidP="0025511F">
      <w:pPr>
        <w:spacing w:after="0"/>
        <w:jc w:val="center"/>
        <w:rPr>
          <w:b/>
          <w:bCs/>
          <w:sz w:val="32"/>
          <w:szCs w:val="32"/>
        </w:rPr>
      </w:pPr>
      <w:r w:rsidRPr="0025511F">
        <w:rPr>
          <w:rFonts w:cs="Mangal"/>
          <w:b/>
          <w:bCs/>
          <w:sz w:val="32"/>
          <w:szCs w:val="32"/>
          <w:cs/>
        </w:rPr>
        <w:t>राजस्व आदेश अनुवृत्ति पत्र</w:t>
      </w:r>
    </w:p>
    <w:p w14:paraId="02AE9EC2" w14:textId="30654412" w:rsidR="0025511F" w:rsidRPr="008C33C3" w:rsidRDefault="0025511F" w:rsidP="0025511F">
      <w:pPr>
        <w:spacing w:after="0"/>
        <w:jc w:val="center"/>
        <w:rPr>
          <w:szCs w:val="24"/>
        </w:rPr>
      </w:pPr>
      <w:r w:rsidRPr="008C33C3">
        <w:rPr>
          <w:rFonts w:cs="Mangal"/>
          <w:szCs w:val="24"/>
          <w:cs/>
        </w:rPr>
        <w:t xml:space="preserve">राजस्व प्रकरण क्रमांक </w:t>
      </w:r>
      <w:r w:rsidRPr="008C33C3">
        <w:rPr>
          <w:rFonts w:cs="Mangal"/>
          <w:szCs w:val="24"/>
        </w:rPr>
        <w:t>…………./</w:t>
      </w:r>
      <w:r w:rsidRPr="008C33C3">
        <w:rPr>
          <w:rFonts w:cs="Mangal"/>
          <w:szCs w:val="24"/>
          <w:cs/>
        </w:rPr>
        <w:t>अ-</w:t>
      </w:r>
      <w:r w:rsidRPr="008C33C3">
        <w:rPr>
          <w:szCs w:val="24"/>
        </w:rPr>
        <w:t>3 /2022-23</w:t>
      </w:r>
    </w:p>
    <w:p w14:paraId="16A946CE" w14:textId="7C2F068B" w:rsidR="0025511F" w:rsidRPr="008C33C3" w:rsidRDefault="0025511F" w:rsidP="0025511F">
      <w:pPr>
        <w:spacing w:after="0"/>
        <w:jc w:val="center"/>
        <w:rPr>
          <w:b/>
          <w:bCs/>
          <w:szCs w:val="24"/>
        </w:rPr>
      </w:pPr>
      <w:r w:rsidRPr="008C33C3">
        <w:rPr>
          <w:rFonts w:cs="Mangal"/>
          <w:szCs w:val="24"/>
          <w:cs/>
        </w:rPr>
        <w:t xml:space="preserve">म प्र शासन विरुद्ध समस्त ग्रामवासी </w:t>
      </w:r>
      <w:r w:rsidRPr="008C33C3">
        <w:rPr>
          <w:rFonts w:cs="Mangal"/>
          <w:b/>
          <w:bCs/>
          <w:szCs w:val="24"/>
          <w:cs/>
        </w:rPr>
        <w:t>ग्राम</w:t>
      </w:r>
      <w:r w:rsidRPr="008C33C3">
        <w:rPr>
          <w:rFonts w:cs="Mangal"/>
          <w:b/>
          <w:bCs/>
          <w:szCs w:val="24"/>
        </w:rPr>
        <w:t>…………………</w:t>
      </w:r>
      <w:r w:rsidRPr="008C33C3">
        <w:rPr>
          <w:b/>
          <w:bCs/>
          <w:szCs w:val="24"/>
        </w:rPr>
        <w:t xml:space="preserve">LGD </w:t>
      </w:r>
      <w:r w:rsidRPr="008C33C3">
        <w:rPr>
          <w:rFonts w:cs="Mangal"/>
          <w:b/>
          <w:bCs/>
          <w:szCs w:val="24"/>
          <w:cs/>
        </w:rPr>
        <w:t>कोड</w:t>
      </w:r>
      <w:r w:rsidRPr="008C33C3">
        <w:rPr>
          <w:rFonts w:cs="Mangal"/>
          <w:b/>
          <w:bCs/>
          <w:szCs w:val="24"/>
        </w:rPr>
        <w:t>……………..</w:t>
      </w:r>
      <w:r w:rsidR="000967DA" w:rsidRPr="008C33C3">
        <w:rPr>
          <w:rFonts w:cs="Mangal"/>
          <w:b/>
          <w:bCs/>
          <w:szCs w:val="24"/>
          <w:cs/>
        </w:rPr>
        <w:t xml:space="preserve"> </w:t>
      </w:r>
      <w:r w:rsidR="000967DA" w:rsidRPr="008C33C3">
        <w:rPr>
          <w:rFonts w:cs="Mangal"/>
          <w:b/>
          <w:bCs/>
          <w:szCs w:val="24"/>
          <w:cs/>
        </w:rPr>
        <w:t>प.ह.न.</w:t>
      </w:r>
      <w:r w:rsidR="000967DA" w:rsidRPr="008C33C3">
        <w:rPr>
          <w:rFonts w:cs="Mangal"/>
          <w:b/>
          <w:bCs/>
          <w:szCs w:val="24"/>
        </w:rPr>
        <w:t xml:space="preserve"> ………..</w:t>
      </w:r>
    </w:p>
    <w:p w14:paraId="727031E4" w14:textId="3789372D" w:rsidR="0025511F" w:rsidRPr="008C33C3" w:rsidRDefault="0025511F" w:rsidP="0025511F">
      <w:pPr>
        <w:spacing w:after="0"/>
        <w:jc w:val="center"/>
        <w:rPr>
          <w:b/>
          <w:bCs/>
          <w:szCs w:val="24"/>
        </w:rPr>
      </w:pPr>
      <w:r w:rsidRPr="008C33C3">
        <w:rPr>
          <w:rFonts w:cs="Mangal"/>
          <w:b/>
          <w:bCs/>
          <w:szCs w:val="24"/>
          <w:cs/>
        </w:rPr>
        <w:t>रा. नि. मं.</w:t>
      </w:r>
      <w:r w:rsidRPr="008C33C3">
        <w:rPr>
          <w:rFonts w:cs="Mangal"/>
          <w:b/>
          <w:bCs/>
          <w:szCs w:val="24"/>
        </w:rPr>
        <w:t xml:space="preserve"> ……………………. </w:t>
      </w:r>
      <w:r w:rsidRPr="008C33C3">
        <w:rPr>
          <w:rFonts w:cs="Mangal"/>
          <w:b/>
          <w:bCs/>
          <w:szCs w:val="24"/>
          <w:cs/>
        </w:rPr>
        <w:t>तहसील</w:t>
      </w:r>
      <w:r w:rsidRPr="008C33C3">
        <w:rPr>
          <w:rFonts w:cs="Mangal"/>
          <w:b/>
          <w:bCs/>
          <w:szCs w:val="24"/>
        </w:rPr>
        <w:t>…………………</w:t>
      </w:r>
    </w:p>
    <w:tbl>
      <w:tblPr>
        <w:tblStyle w:val="TableGrid"/>
        <w:tblW w:w="12617" w:type="dxa"/>
        <w:tblInd w:w="-1565" w:type="dxa"/>
        <w:tblLook w:val="04A0" w:firstRow="1" w:lastRow="0" w:firstColumn="1" w:lastColumn="0" w:noHBand="0" w:noVBand="1"/>
      </w:tblPr>
      <w:tblGrid>
        <w:gridCol w:w="2127"/>
        <w:gridCol w:w="7938"/>
        <w:gridCol w:w="2552"/>
      </w:tblGrid>
      <w:tr w:rsidR="0025511F" w14:paraId="7159790B" w14:textId="77777777" w:rsidTr="0025511F">
        <w:tc>
          <w:tcPr>
            <w:tcW w:w="2127" w:type="dxa"/>
          </w:tcPr>
          <w:p w14:paraId="1CF9EF30" w14:textId="66CCAD95" w:rsidR="0025511F" w:rsidRDefault="0025511F" w:rsidP="0025511F">
            <w:pPr>
              <w:jc w:val="center"/>
            </w:pPr>
            <w:r>
              <w:t>1</w:t>
            </w:r>
          </w:p>
        </w:tc>
        <w:tc>
          <w:tcPr>
            <w:tcW w:w="7938" w:type="dxa"/>
          </w:tcPr>
          <w:p w14:paraId="3B59C600" w14:textId="552C1CB2" w:rsidR="0025511F" w:rsidRDefault="0025511F" w:rsidP="0025511F">
            <w:pPr>
              <w:jc w:val="center"/>
            </w:pPr>
            <w:r>
              <w:t>2</w:t>
            </w:r>
          </w:p>
        </w:tc>
        <w:tc>
          <w:tcPr>
            <w:tcW w:w="2552" w:type="dxa"/>
          </w:tcPr>
          <w:p w14:paraId="7E0DC55D" w14:textId="1855C444" w:rsidR="0025511F" w:rsidRDefault="0025511F" w:rsidP="0025511F">
            <w:pPr>
              <w:jc w:val="center"/>
            </w:pPr>
            <w:r>
              <w:t>3</w:t>
            </w:r>
          </w:p>
        </w:tc>
      </w:tr>
      <w:tr w:rsidR="0025511F" w14:paraId="3665F53B" w14:textId="77777777" w:rsidTr="0025511F">
        <w:tc>
          <w:tcPr>
            <w:tcW w:w="2127" w:type="dxa"/>
          </w:tcPr>
          <w:p w14:paraId="1085895E" w14:textId="77777777" w:rsidR="0025511F" w:rsidRDefault="0025511F" w:rsidP="00296FFE">
            <w:pPr>
              <w:jc w:val="both"/>
            </w:pPr>
          </w:p>
        </w:tc>
        <w:tc>
          <w:tcPr>
            <w:tcW w:w="7938" w:type="dxa"/>
          </w:tcPr>
          <w:p w14:paraId="68F69EFF" w14:textId="7CD94750" w:rsidR="0025511F" w:rsidRPr="008C33C3" w:rsidRDefault="0025511F" w:rsidP="00296FFE">
            <w:pPr>
              <w:jc w:val="both"/>
              <w:rPr>
                <w:szCs w:val="24"/>
              </w:rPr>
            </w:pPr>
            <w:r w:rsidRPr="008C33C3">
              <w:rPr>
                <w:rFonts w:cs="Mangal"/>
                <w:szCs w:val="24"/>
                <w:cs/>
              </w:rPr>
              <w:t>प्रकरण पेश</w:t>
            </w:r>
            <w:r w:rsidR="00296FFE" w:rsidRPr="008C33C3">
              <w:rPr>
                <w:rFonts w:cs="Mangal"/>
                <w:szCs w:val="24"/>
                <w:cs/>
              </w:rPr>
              <w:t>।</w:t>
            </w:r>
          </w:p>
          <w:p w14:paraId="583E8E01" w14:textId="77777777" w:rsidR="0025511F" w:rsidRPr="008C33C3" w:rsidRDefault="0025511F" w:rsidP="00296FFE">
            <w:pPr>
              <w:jc w:val="both"/>
              <w:rPr>
                <w:szCs w:val="24"/>
              </w:rPr>
            </w:pPr>
            <w:r w:rsidRPr="008C33C3">
              <w:rPr>
                <w:rFonts w:cs="Mangal"/>
                <w:szCs w:val="24"/>
                <w:cs/>
              </w:rPr>
              <w:t>प्रकरण में स्वामित्व योजना के अंतर्गत आबादी सर्वेक्षण की कार्यवाही उपरांत अंतिम प्रकाशन हेतु प्रतिवेदन निम्नानुसार है :-</w:t>
            </w:r>
          </w:p>
          <w:p w14:paraId="461D3BBA" w14:textId="51EF917D" w:rsidR="0025511F" w:rsidRPr="008C33C3" w:rsidRDefault="0025511F" w:rsidP="00296FFE">
            <w:pPr>
              <w:jc w:val="both"/>
              <w:rPr>
                <w:szCs w:val="24"/>
              </w:rPr>
            </w:pPr>
            <w:r w:rsidRPr="008C33C3">
              <w:rPr>
                <w:rFonts w:cs="Mangal"/>
                <w:szCs w:val="24"/>
                <w:cs/>
              </w:rPr>
              <w:t>मध्यप्रदेश भू -राजस्व संहिता (भू -सर्वेक्षण तथा भू - अभिलेख) नियम</w:t>
            </w:r>
            <w:r w:rsidRPr="008C33C3">
              <w:rPr>
                <w:szCs w:val="24"/>
              </w:rPr>
              <w:t>, 2020</w:t>
            </w:r>
            <w:r w:rsidRPr="008C33C3">
              <w:rPr>
                <w:rFonts w:cs="Mangal"/>
                <w:szCs w:val="24"/>
                <w:cs/>
              </w:rPr>
              <w:t xml:space="preserve"> के प्रावधानों के अंतर्गत ग्राम</w:t>
            </w:r>
            <w:r w:rsidRPr="008C33C3">
              <w:rPr>
                <w:rFonts w:cs="Mangal"/>
                <w:szCs w:val="24"/>
              </w:rPr>
              <w:t xml:space="preserve">………………. </w:t>
            </w:r>
            <w:r w:rsidRPr="008C33C3">
              <w:rPr>
                <w:rFonts w:cs="Mangal"/>
                <w:szCs w:val="24"/>
                <w:cs/>
              </w:rPr>
              <w:t>प.ह.न.</w:t>
            </w:r>
            <w:r w:rsidRPr="008C33C3">
              <w:rPr>
                <w:rFonts w:cs="Mangal"/>
                <w:szCs w:val="24"/>
              </w:rPr>
              <w:t xml:space="preserve"> ……….. </w:t>
            </w:r>
            <w:r w:rsidRPr="008C33C3">
              <w:rPr>
                <w:rFonts w:cs="Mangal"/>
                <w:szCs w:val="24"/>
                <w:cs/>
              </w:rPr>
              <w:t>रा.नि.मं.</w:t>
            </w:r>
            <w:r w:rsidRPr="008C33C3">
              <w:rPr>
                <w:rFonts w:cs="Mangal"/>
                <w:szCs w:val="24"/>
              </w:rPr>
              <w:t xml:space="preserve"> ………</w:t>
            </w:r>
            <w:r w:rsidR="000015AC">
              <w:rPr>
                <w:rFonts w:cs="Mangal"/>
                <w:szCs w:val="24"/>
              </w:rPr>
              <w:t>…….</w:t>
            </w:r>
            <w:r w:rsidRPr="008C33C3">
              <w:rPr>
                <w:rFonts w:cs="Mangal"/>
                <w:szCs w:val="24"/>
              </w:rPr>
              <w:t>………</w:t>
            </w:r>
            <w:r w:rsidRPr="008C33C3">
              <w:rPr>
                <w:rFonts w:cs="Mangal"/>
                <w:szCs w:val="24"/>
                <w:cs/>
              </w:rPr>
              <w:t xml:space="preserve"> </w:t>
            </w:r>
          </w:p>
          <w:p w14:paraId="4A51BADD" w14:textId="536146B8" w:rsidR="0025511F" w:rsidRPr="008C33C3" w:rsidRDefault="0025511F" w:rsidP="00296FFE">
            <w:pPr>
              <w:jc w:val="both"/>
              <w:rPr>
                <w:szCs w:val="24"/>
              </w:rPr>
            </w:pPr>
            <w:r w:rsidRPr="008C33C3">
              <w:rPr>
                <w:rFonts w:cs="Mangal"/>
                <w:szCs w:val="24"/>
                <w:cs/>
              </w:rPr>
              <w:t>तहसील</w:t>
            </w:r>
            <w:r w:rsidRPr="008C33C3">
              <w:rPr>
                <w:rFonts w:cs="Mangal"/>
                <w:szCs w:val="24"/>
              </w:rPr>
              <w:t xml:space="preserve">……………. </w:t>
            </w:r>
            <w:r w:rsidRPr="008C33C3">
              <w:rPr>
                <w:rFonts w:cs="Mangal"/>
                <w:szCs w:val="24"/>
                <w:cs/>
              </w:rPr>
              <w:t>जिला</w:t>
            </w:r>
            <w:r w:rsidRPr="008C33C3">
              <w:rPr>
                <w:rFonts w:cs="Mangal"/>
                <w:szCs w:val="24"/>
              </w:rPr>
              <w:t xml:space="preserve">…………….. </w:t>
            </w:r>
            <w:r w:rsidRPr="008C33C3">
              <w:rPr>
                <w:rFonts w:cs="Mangal"/>
                <w:szCs w:val="24"/>
                <w:cs/>
              </w:rPr>
              <w:t xml:space="preserve">स्थित आबादी क्षेत्र के सर्वेक्षण की कार्यवाही की गई है। </w:t>
            </w:r>
          </w:p>
          <w:p w14:paraId="420C5693" w14:textId="55E2E2B3" w:rsidR="0025511F" w:rsidRPr="008C33C3" w:rsidRDefault="0025511F" w:rsidP="00296FFE">
            <w:pPr>
              <w:jc w:val="both"/>
              <w:rPr>
                <w:szCs w:val="24"/>
              </w:rPr>
            </w:pPr>
            <w:r w:rsidRPr="008C33C3">
              <w:rPr>
                <w:rFonts w:cs="Mangal"/>
                <w:szCs w:val="24"/>
                <w:cs/>
              </w:rPr>
              <w:t xml:space="preserve">उक्त ग्राम की आबादी क्षेत्र का ड्रोन फ्लाई के उपरांत गठित दल के माध्यम से सर्वेक्षण कर प्रारूप अधिकार अभिलेख एवं प्रारूप नक्शा का निर्माण कराया गया। प्रारूप अभिलेखों का प्रकाशन किया गया। प्रकाशन उपरांत दावा आपत्तियां प्राप्त हुई/नहीं हुई। प्राप्त दावा आपत्तियों का निराकरण विधि अनुसार किया गया। निराकरण उपरांत तैयार की गई संशोधन सूची जो प्रकरण में संलग्न है। उक्त संशोधन प्रारूप अभिलेखों में दर्ज किये गए और नक्शा एवं अधिकार अभिलेख को अंतिम रूप प्रदान किया गया। नक्शा एवं अधिकार अभिलेख प्रकरण में संलग्न हैं। </w:t>
            </w:r>
          </w:p>
          <w:p w14:paraId="473289BA" w14:textId="45E83712" w:rsidR="0025511F" w:rsidRPr="008C33C3" w:rsidRDefault="0025511F" w:rsidP="00296FFE">
            <w:pPr>
              <w:jc w:val="both"/>
              <w:rPr>
                <w:szCs w:val="24"/>
              </w:rPr>
            </w:pPr>
            <w:r w:rsidRPr="008C33C3">
              <w:rPr>
                <w:rFonts w:cs="Mangal"/>
                <w:szCs w:val="24"/>
                <w:cs/>
              </w:rPr>
              <w:t>इस प्रकार म.प्र. भू राजस्व संहिता (भू-सर्वेक्षण तथा भू-अभिलेख) नियम</w:t>
            </w:r>
            <w:r w:rsidRPr="008C33C3">
              <w:rPr>
                <w:szCs w:val="24"/>
              </w:rPr>
              <w:t>, 2020</w:t>
            </w:r>
            <w:r w:rsidRPr="008C33C3">
              <w:rPr>
                <w:rFonts w:cs="Mangal"/>
                <w:szCs w:val="24"/>
                <w:cs/>
              </w:rPr>
              <w:t xml:space="preserve"> के नियम </w:t>
            </w:r>
            <w:r w:rsidRPr="008C33C3">
              <w:rPr>
                <w:szCs w:val="24"/>
              </w:rPr>
              <w:t>16, 17</w:t>
            </w:r>
            <w:r w:rsidRPr="008C33C3">
              <w:rPr>
                <w:rFonts w:cs="Mangal"/>
                <w:szCs w:val="24"/>
                <w:cs/>
              </w:rPr>
              <w:t xml:space="preserve"> एवं </w:t>
            </w:r>
            <w:r w:rsidRPr="008C33C3">
              <w:rPr>
                <w:szCs w:val="24"/>
              </w:rPr>
              <w:t>18</w:t>
            </w:r>
            <w:r w:rsidRPr="008C33C3">
              <w:rPr>
                <w:rFonts w:cs="Mangal"/>
                <w:szCs w:val="24"/>
                <w:cs/>
              </w:rPr>
              <w:t xml:space="preserve"> में निर्धारित प्रक्रिया पूर्ण का तैयार नक्शा एवं अधिकार अभिलेख का अनुमोदन एवं नियम </w:t>
            </w:r>
            <w:r w:rsidRPr="008C33C3">
              <w:rPr>
                <w:rFonts w:cs="Mangal"/>
                <w:szCs w:val="24"/>
              </w:rPr>
              <w:t>20</w:t>
            </w:r>
            <w:r w:rsidRPr="008C33C3">
              <w:rPr>
                <w:rFonts w:cs="Mangal"/>
                <w:szCs w:val="24"/>
                <w:cs/>
              </w:rPr>
              <w:t xml:space="preserve"> के तहत अंतिम प्रकाशन किये जाने हेतु प्रतिवेदन उप सर्वेक्षण अधिकारी</w:t>
            </w:r>
            <w:r w:rsidRPr="008C33C3">
              <w:rPr>
                <w:rFonts w:cs="Mangal"/>
                <w:szCs w:val="24"/>
              </w:rPr>
              <w:t xml:space="preserve">………………….. </w:t>
            </w:r>
            <w:r w:rsidRPr="008C33C3">
              <w:rPr>
                <w:rFonts w:cs="Mangal"/>
                <w:szCs w:val="24"/>
                <w:cs/>
              </w:rPr>
              <w:t xml:space="preserve">के माध्यम से जिला सर्वेक्षण अधिकारी की ओर सादर प्रेषित है। </w:t>
            </w:r>
          </w:p>
          <w:p w14:paraId="0E3DB282" w14:textId="77777777" w:rsidR="0025511F" w:rsidRPr="008C33C3" w:rsidRDefault="0025511F" w:rsidP="00296FFE">
            <w:pPr>
              <w:jc w:val="both"/>
              <w:rPr>
                <w:rFonts w:cs="Mangal"/>
                <w:szCs w:val="24"/>
              </w:rPr>
            </w:pPr>
          </w:p>
          <w:p w14:paraId="458FE2AD" w14:textId="77777777" w:rsidR="0025511F" w:rsidRPr="008C33C3" w:rsidRDefault="0025511F" w:rsidP="00296FFE">
            <w:pPr>
              <w:jc w:val="both"/>
              <w:rPr>
                <w:rFonts w:cs="Mangal"/>
                <w:szCs w:val="24"/>
              </w:rPr>
            </w:pPr>
          </w:p>
          <w:p w14:paraId="2D8AE799" w14:textId="77777777" w:rsidR="0025511F" w:rsidRDefault="0025511F" w:rsidP="00296FFE">
            <w:pPr>
              <w:jc w:val="both"/>
              <w:rPr>
                <w:rFonts w:cs="Mangal"/>
                <w:szCs w:val="24"/>
              </w:rPr>
            </w:pPr>
          </w:p>
          <w:p w14:paraId="34152A04" w14:textId="77777777" w:rsidR="008E24AC" w:rsidRPr="008C33C3" w:rsidRDefault="008E24AC" w:rsidP="00296FFE">
            <w:pPr>
              <w:jc w:val="both"/>
              <w:rPr>
                <w:rFonts w:cs="Mangal"/>
                <w:szCs w:val="24"/>
              </w:rPr>
            </w:pPr>
          </w:p>
          <w:p w14:paraId="78DA8467" w14:textId="108C153C" w:rsidR="0025511F" w:rsidRPr="008C33C3" w:rsidRDefault="00296FFE" w:rsidP="00296FFE">
            <w:pPr>
              <w:jc w:val="both"/>
              <w:rPr>
                <w:b/>
                <w:bCs/>
                <w:szCs w:val="24"/>
              </w:rPr>
            </w:pPr>
            <w:r w:rsidRPr="008C33C3">
              <w:rPr>
                <w:rFonts w:cs="Mangal"/>
                <w:b/>
                <w:bCs/>
                <w:szCs w:val="24"/>
              </w:rPr>
              <w:t xml:space="preserve">                                                                                           </w:t>
            </w:r>
            <w:r w:rsidR="0025511F" w:rsidRPr="008C33C3">
              <w:rPr>
                <w:rFonts w:cs="Mangal"/>
                <w:b/>
                <w:bCs/>
                <w:szCs w:val="24"/>
                <w:cs/>
              </w:rPr>
              <w:t xml:space="preserve">सहायक सर्वेक्षण अधिकारी </w:t>
            </w:r>
          </w:p>
          <w:p w14:paraId="5C0D69B7" w14:textId="28C7989F" w:rsidR="0025511F" w:rsidRPr="008C33C3" w:rsidRDefault="00296FFE" w:rsidP="00296FFE">
            <w:pPr>
              <w:jc w:val="both"/>
              <w:rPr>
                <w:rFonts w:cs="Mangal"/>
                <w:b/>
                <w:bCs/>
                <w:szCs w:val="24"/>
              </w:rPr>
            </w:pPr>
            <w:r w:rsidRPr="008C33C3">
              <w:rPr>
                <w:rFonts w:cs="Mangal"/>
                <w:b/>
                <w:bCs/>
                <w:szCs w:val="24"/>
              </w:rPr>
              <w:t xml:space="preserve">                                                                                   </w:t>
            </w:r>
            <w:r w:rsidR="0025511F" w:rsidRPr="008C33C3">
              <w:rPr>
                <w:rFonts w:cs="Mangal"/>
                <w:b/>
                <w:bCs/>
                <w:szCs w:val="24"/>
                <w:cs/>
              </w:rPr>
              <w:t>तहसील</w:t>
            </w:r>
            <w:r w:rsidR="0025511F" w:rsidRPr="008C33C3">
              <w:rPr>
                <w:rFonts w:cs="Mangal"/>
                <w:b/>
                <w:bCs/>
                <w:szCs w:val="24"/>
              </w:rPr>
              <w:t xml:space="preserve">………………. </w:t>
            </w:r>
            <w:r w:rsidR="0025511F" w:rsidRPr="008C33C3">
              <w:rPr>
                <w:rFonts w:cs="Mangal"/>
                <w:b/>
                <w:bCs/>
                <w:szCs w:val="24"/>
                <w:cs/>
              </w:rPr>
              <w:t>जिला</w:t>
            </w:r>
            <w:r w:rsidR="0025511F" w:rsidRPr="008C33C3">
              <w:rPr>
                <w:rFonts w:cs="Mangal"/>
                <w:b/>
                <w:bCs/>
                <w:szCs w:val="24"/>
              </w:rPr>
              <w:t>……………</w:t>
            </w:r>
            <w:r w:rsidR="0025511F" w:rsidRPr="008C33C3">
              <w:rPr>
                <w:rFonts w:cs="Mangal"/>
                <w:b/>
                <w:bCs/>
                <w:szCs w:val="24"/>
                <w:cs/>
              </w:rPr>
              <w:t xml:space="preserve"> </w:t>
            </w:r>
          </w:p>
          <w:p w14:paraId="6AB5AF2F" w14:textId="77777777" w:rsidR="00296FFE" w:rsidRPr="008C33C3" w:rsidRDefault="00296FFE" w:rsidP="00296FFE">
            <w:pPr>
              <w:jc w:val="both"/>
              <w:rPr>
                <w:b/>
                <w:bCs/>
                <w:szCs w:val="24"/>
              </w:rPr>
            </w:pPr>
          </w:p>
          <w:p w14:paraId="099D8BB1" w14:textId="77777777" w:rsidR="0025511F" w:rsidRPr="008C33C3" w:rsidRDefault="0025511F" w:rsidP="00296FFE">
            <w:pPr>
              <w:jc w:val="both"/>
              <w:rPr>
                <w:szCs w:val="24"/>
              </w:rPr>
            </w:pPr>
            <w:r w:rsidRPr="008C33C3">
              <w:rPr>
                <w:rFonts w:cs="Mangal"/>
                <w:b/>
                <w:bCs/>
                <w:szCs w:val="24"/>
                <w:cs/>
              </w:rPr>
              <w:t>उप सर्वेक्षण अधिकारी</w:t>
            </w:r>
            <w:r w:rsidRPr="008C33C3">
              <w:rPr>
                <w:rFonts w:cs="Mangal"/>
                <w:szCs w:val="24"/>
                <w:cs/>
              </w:rPr>
              <w:t xml:space="preserve"> </w:t>
            </w:r>
          </w:p>
          <w:p w14:paraId="7C04C297" w14:textId="7C049322" w:rsidR="0025511F" w:rsidRPr="008C33C3" w:rsidRDefault="0025511F" w:rsidP="00296FFE">
            <w:pPr>
              <w:jc w:val="both"/>
              <w:rPr>
                <w:b/>
                <w:bCs/>
                <w:szCs w:val="24"/>
              </w:rPr>
            </w:pPr>
            <w:r w:rsidRPr="008C33C3">
              <w:rPr>
                <w:rFonts w:cs="Mangal"/>
                <w:b/>
                <w:bCs/>
                <w:szCs w:val="24"/>
              </w:rPr>
              <w:t>………………</w:t>
            </w:r>
            <w:proofErr w:type="gramStart"/>
            <w:r w:rsidRPr="008C33C3">
              <w:rPr>
                <w:rFonts w:cs="Mangal"/>
                <w:b/>
                <w:bCs/>
                <w:szCs w:val="24"/>
              </w:rPr>
              <w:t>….</w:t>
            </w:r>
            <w:r w:rsidRPr="008C33C3">
              <w:rPr>
                <w:rFonts w:cs="Mangal"/>
                <w:b/>
                <w:bCs/>
                <w:szCs w:val="24"/>
                <w:cs/>
              </w:rPr>
              <w:t>जिला</w:t>
            </w:r>
            <w:proofErr w:type="gramEnd"/>
            <w:r w:rsidRPr="008C33C3">
              <w:rPr>
                <w:rFonts w:cs="Mangal"/>
                <w:b/>
                <w:bCs/>
                <w:szCs w:val="24"/>
              </w:rPr>
              <w:t>…………..</w:t>
            </w:r>
          </w:p>
          <w:p w14:paraId="6DF3A40D" w14:textId="77777777" w:rsidR="0025511F" w:rsidRPr="008C33C3" w:rsidRDefault="0025511F" w:rsidP="00296FFE">
            <w:pPr>
              <w:jc w:val="both"/>
              <w:rPr>
                <w:szCs w:val="24"/>
              </w:rPr>
            </w:pPr>
          </w:p>
        </w:tc>
        <w:tc>
          <w:tcPr>
            <w:tcW w:w="2552" w:type="dxa"/>
          </w:tcPr>
          <w:p w14:paraId="36E97CCF" w14:textId="77777777" w:rsidR="0025511F" w:rsidRDefault="0025511F" w:rsidP="0025511F"/>
        </w:tc>
      </w:tr>
    </w:tbl>
    <w:p w14:paraId="5536FF86" w14:textId="77777777" w:rsidR="0025511F" w:rsidRDefault="0025511F" w:rsidP="0025511F"/>
    <w:p w14:paraId="385CD3D9" w14:textId="77777777" w:rsidR="00747FB0" w:rsidRDefault="00747FB0" w:rsidP="0025511F"/>
    <w:p w14:paraId="3AA2EFE5" w14:textId="77777777" w:rsidR="008E24AC" w:rsidRDefault="008E24AC" w:rsidP="0025511F"/>
    <w:p w14:paraId="20E4F6B1" w14:textId="77777777" w:rsidR="008E24AC" w:rsidRDefault="008E24AC" w:rsidP="0025511F"/>
    <w:p w14:paraId="6855E695" w14:textId="77777777" w:rsidR="00747FB0" w:rsidRPr="00E520FC" w:rsidRDefault="00747FB0" w:rsidP="00747FB0">
      <w:pPr>
        <w:spacing w:after="0"/>
        <w:jc w:val="center"/>
        <w:rPr>
          <w:b/>
          <w:bCs/>
          <w:szCs w:val="24"/>
        </w:rPr>
      </w:pPr>
      <w:r w:rsidRPr="00E520FC">
        <w:rPr>
          <w:rFonts w:cs="Mangal"/>
          <w:b/>
          <w:bCs/>
          <w:szCs w:val="24"/>
          <w:cs/>
        </w:rPr>
        <w:t>राजस्व आदेश अनुवृत्ति पत्र</w:t>
      </w:r>
    </w:p>
    <w:p w14:paraId="427BE28E" w14:textId="77777777" w:rsidR="00747FB0" w:rsidRPr="00E520FC" w:rsidRDefault="00747FB0" w:rsidP="00747FB0">
      <w:pPr>
        <w:spacing w:after="0"/>
        <w:jc w:val="center"/>
        <w:rPr>
          <w:szCs w:val="24"/>
        </w:rPr>
      </w:pPr>
      <w:r w:rsidRPr="00E520FC">
        <w:rPr>
          <w:rFonts w:cs="Mangal"/>
          <w:szCs w:val="24"/>
          <w:cs/>
        </w:rPr>
        <w:t xml:space="preserve">राजस्व प्रकरण क्रमांक </w:t>
      </w:r>
      <w:r w:rsidRPr="00E520FC">
        <w:rPr>
          <w:rFonts w:cs="Mangal"/>
          <w:szCs w:val="24"/>
        </w:rPr>
        <w:t>…………./</w:t>
      </w:r>
      <w:r w:rsidRPr="00E520FC">
        <w:rPr>
          <w:rFonts w:cs="Mangal"/>
          <w:szCs w:val="24"/>
          <w:cs/>
        </w:rPr>
        <w:t>अ-</w:t>
      </w:r>
      <w:r w:rsidRPr="00E520FC">
        <w:rPr>
          <w:szCs w:val="24"/>
        </w:rPr>
        <w:t>3 /2022-23</w:t>
      </w:r>
    </w:p>
    <w:p w14:paraId="25AF482A" w14:textId="2ECA78C6" w:rsidR="00747FB0" w:rsidRPr="00E520FC" w:rsidRDefault="00747FB0" w:rsidP="00747FB0">
      <w:pPr>
        <w:spacing w:after="0"/>
        <w:jc w:val="center"/>
        <w:rPr>
          <w:b/>
          <w:bCs/>
          <w:szCs w:val="24"/>
        </w:rPr>
      </w:pPr>
      <w:r w:rsidRPr="00E520FC">
        <w:rPr>
          <w:rFonts w:cs="Mangal"/>
          <w:szCs w:val="24"/>
          <w:cs/>
        </w:rPr>
        <w:t xml:space="preserve">म प्र शासन विरुद्ध समस्त ग्रामवासी </w:t>
      </w:r>
      <w:r w:rsidRPr="00E520FC">
        <w:rPr>
          <w:rFonts w:cs="Mangal"/>
          <w:b/>
          <w:bCs/>
          <w:szCs w:val="24"/>
          <w:cs/>
        </w:rPr>
        <w:t>ग्राम</w:t>
      </w:r>
      <w:r w:rsidRPr="00E520FC">
        <w:rPr>
          <w:rFonts w:cs="Mangal"/>
          <w:b/>
          <w:bCs/>
          <w:szCs w:val="24"/>
        </w:rPr>
        <w:t>…………………</w:t>
      </w:r>
      <w:r w:rsidRPr="00E520FC">
        <w:rPr>
          <w:b/>
          <w:bCs/>
          <w:szCs w:val="24"/>
        </w:rPr>
        <w:t xml:space="preserve">LGD </w:t>
      </w:r>
      <w:r w:rsidRPr="00E520FC">
        <w:rPr>
          <w:rFonts w:cs="Mangal"/>
          <w:b/>
          <w:bCs/>
          <w:szCs w:val="24"/>
          <w:cs/>
        </w:rPr>
        <w:t>कोड</w:t>
      </w:r>
      <w:r w:rsidRPr="00E520FC">
        <w:rPr>
          <w:rFonts w:cs="Mangal"/>
          <w:b/>
          <w:bCs/>
          <w:szCs w:val="24"/>
        </w:rPr>
        <w:t>…………….</w:t>
      </w:r>
      <w:r w:rsidR="000967DA" w:rsidRPr="00E520FC">
        <w:rPr>
          <w:rFonts w:cs="Mangal"/>
          <w:b/>
          <w:bCs/>
          <w:szCs w:val="24"/>
          <w:cs/>
        </w:rPr>
        <w:t xml:space="preserve"> </w:t>
      </w:r>
      <w:r w:rsidR="000967DA" w:rsidRPr="00E520FC">
        <w:rPr>
          <w:rFonts w:cs="Mangal"/>
          <w:b/>
          <w:bCs/>
          <w:szCs w:val="24"/>
          <w:cs/>
        </w:rPr>
        <w:t>प.ह.न.</w:t>
      </w:r>
      <w:r w:rsidR="000967DA" w:rsidRPr="00E520FC">
        <w:rPr>
          <w:rFonts w:cs="Mangal"/>
          <w:b/>
          <w:bCs/>
          <w:szCs w:val="24"/>
        </w:rPr>
        <w:t xml:space="preserve"> ………..</w:t>
      </w:r>
      <w:r w:rsidRPr="00E520FC">
        <w:rPr>
          <w:rFonts w:cs="Mangal"/>
          <w:b/>
          <w:bCs/>
          <w:szCs w:val="24"/>
        </w:rPr>
        <w:t>.</w:t>
      </w:r>
    </w:p>
    <w:p w14:paraId="50704049" w14:textId="77777777" w:rsidR="00747FB0" w:rsidRPr="00E520FC" w:rsidRDefault="00747FB0" w:rsidP="00747FB0">
      <w:pPr>
        <w:spacing w:after="0"/>
        <w:jc w:val="center"/>
        <w:rPr>
          <w:b/>
          <w:bCs/>
          <w:szCs w:val="24"/>
        </w:rPr>
      </w:pPr>
      <w:r w:rsidRPr="00E520FC">
        <w:rPr>
          <w:rFonts w:cs="Mangal"/>
          <w:b/>
          <w:bCs/>
          <w:szCs w:val="24"/>
          <w:cs/>
        </w:rPr>
        <w:t>रा. नि. मं.</w:t>
      </w:r>
      <w:r w:rsidRPr="00E520FC">
        <w:rPr>
          <w:rFonts w:cs="Mangal"/>
          <w:b/>
          <w:bCs/>
          <w:szCs w:val="24"/>
        </w:rPr>
        <w:t xml:space="preserve"> ……………………. </w:t>
      </w:r>
      <w:r w:rsidRPr="00E520FC">
        <w:rPr>
          <w:rFonts w:cs="Mangal"/>
          <w:b/>
          <w:bCs/>
          <w:szCs w:val="24"/>
          <w:cs/>
        </w:rPr>
        <w:t>तहसील</w:t>
      </w:r>
      <w:r w:rsidRPr="00E520FC">
        <w:rPr>
          <w:rFonts w:cs="Mangal"/>
          <w:b/>
          <w:bCs/>
          <w:szCs w:val="24"/>
        </w:rPr>
        <w:t>…………………</w:t>
      </w:r>
    </w:p>
    <w:tbl>
      <w:tblPr>
        <w:tblStyle w:val="TableGrid"/>
        <w:tblW w:w="12617" w:type="dxa"/>
        <w:tblInd w:w="-1565" w:type="dxa"/>
        <w:tblLook w:val="04A0" w:firstRow="1" w:lastRow="0" w:firstColumn="1" w:lastColumn="0" w:noHBand="0" w:noVBand="1"/>
      </w:tblPr>
      <w:tblGrid>
        <w:gridCol w:w="2127"/>
        <w:gridCol w:w="7938"/>
        <w:gridCol w:w="2552"/>
      </w:tblGrid>
      <w:tr w:rsidR="00747FB0" w14:paraId="153E32C1" w14:textId="77777777" w:rsidTr="00C810CD">
        <w:tc>
          <w:tcPr>
            <w:tcW w:w="2127" w:type="dxa"/>
          </w:tcPr>
          <w:p w14:paraId="7D5EFFDD" w14:textId="77777777" w:rsidR="00747FB0" w:rsidRDefault="00747FB0" w:rsidP="00C810CD">
            <w:pPr>
              <w:jc w:val="center"/>
            </w:pPr>
            <w:r>
              <w:t>1</w:t>
            </w:r>
          </w:p>
        </w:tc>
        <w:tc>
          <w:tcPr>
            <w:tcW w:w="7938" w:type="dxa"/>
          </w:tcPr>
          <w:p w14:paraId="408ACF33" w14:textId="77777777" w:rsidR="00747FB0" w:rsidRDefault="00747FB0" w:rsidP="00C810CD">
            <w:pPr>
              <w:jc w:val="center"/>
            </w:pPr>
            <w:r>
              <w:t>2</w:t>
            </w:r>
          </w:p>
        </w:tc>
        <w:tc>
          <w:tcPr>
            <w:tcW w:w="2552" w:type="dxa"/>
          </w:tcPr>
          <w:p w14:paraId="283BB291" w14:textId="77777777" w:rsidR="00747FB0" w:rsidRDefault="00747FB0" w:rsidP="00C810CD">
            <w:pPr>
              <w:jc w:val="center"/>
            </w:pPr>
            <w:r>
              <w:t>3</w:t>
            </w:r>
          </w:p>
        </w:tc>
      </w:tr>
      <w:tr w:rsidR="00747FB0" w14:paraId="4B476584" w14:textId="77777777" w:rsidTr="00C810CD">
        <w:tc>
          <w:tcPr>
            <w:tcW w:w="2127" w:type="dxa"/>
          </w:tcPr>
          <w:p w14:paraId="0E2DD3EF" w14:textId="77777777" w:rsidR="00747FB0" w:rsidRPr="004114A1" w:rsidRDefault="00747FB0" w:rsidP="00FC5883">
            <w:pPr>
              <w:jc w:val="both"/>
              <w:rPr>
                <w:sz w:val="22"/>
                <w:szCs w:val="22"/>
              </w:rPr>
            </w:pPr>
          </w:p>
        </w:tc>
        <w:tc>
          <w:tcPr>
            <w:tcW w:w="7938" w:type="dxa"/>
          </w:tcPr>
          <w:p w14:paraId="3357CDC4" w14:textId="77777777" w:rsidR="0072443B" w:rsidRPr="00E520FC" w:rsidRDefault="0072443B" w:rsidP="00FC5883">
            <w:pPr>
              <w:jc w:val="both"/>
              <w:rPr>
                <w:rFonts w:cs="Mangal"/>
                <w:szCs w:val="24"/>
              </w:rPr>
            </w:pPr>
            <w:r w:rsidRPr="00E520FC">
              <w:rPr>
                <w:rFonts w:cs="Mangal"/>
                <w:szCs w:val="24"/>
                <w:cs/>
              </w:rPr>
              <w:t xml:space="preserve">प्रकरण सहायक सर्वेक्षण अधिकारी से प्राप्त। </w:t>
            </w:r>
          </w:p>
          <w:p w14:paraId="4A7DA3F5" w14:textId="77777777" w:rsidR="0072443B" w:rsidRPr="00E520FC" w:rsidRDefault="0072443B" w:rsidP="00FC5883">
            <w:pPr>
              <w:jc w:val="both"/>
              <w:rPr>
                <w:rFonts w:cs="Mangal"/>
                <w:szCs w:val="24"/>
              </w:rPr>
            </w:pPr>
            <w:r w:rsidRPr="00E520FC">
              <w:rPr>
                <w:rFonts w:cs="Mangal"/>
                <w:szCs w:val="24"/>
                <w:cs/>
              </w:rPr>
              <w:t>- प्रकरण का अवलोकन किया गया</w:t>
            </w:r>
            <w:r w:rsidRPr="00E520FC">
              <w:rPr>
                <w:rFonts w:cs="Mangal"/>
                <w:szCs w:val="24"/>
              </w:rPr>
              <w:t xml:space="preserve">, </w:t>
            </w:r>
            <w:r w:rsidRPr="00E520FC">
              <w:rPr>
                <w:rFonts w:cs="Mangal"/>
                <w:szCs w:val="24"/>
                <w:cs/>
              </w:rPr>
              <w:t xml:space="preserve">प्रकरण में समस्त आवश्यक दस्तावेज संलग्न हैं। </w:t>
            </w:r>
          </w:p>
          <w:p w14:paraId="6933EF81" w14:textId="794C6807" w:rsidR="0072443B" w:rsidRPr="00E520FC" w:rsidRDefault="000A5041" w:rsidP="00FC5883">
            <w:pPr>
              <w:jc w:val="both"/>
              <w:rPr>
                <w:rFonts w:cs="Mangal"/>
                <w:szCs w:val="24"/>
              </w:rPr>
            </w:pPr>
            <w:r w:rsidRPr="00E520FC">
              <w:rPr>
                <w:rFonts w:cs="Mangal"/>
                <w:szCs w:val="24"/>
              </w:rPr>
              <w:t xml:space="preserve">- </w:t>
            </w:r>
            <w:r w:rsidR="0072443B" w:rsidRPr="00E520FC">
              <w:rPr>
                <w:rFonts w:cs="Mangal"/>
                <w:szCs w:val="24"/>
                <w:cs/>
              </w:rPr>
              <w:t>सहायक सर्वेक्षण अधिकारी</w:t>
            </w:r>
            <w:r w:rsidR="00FC5883" w:rsidRPr="00E520FC">
              <w:rPr>
                <w:rFonts w:cs="Mangal"/>
                <w:szCs w:val="24"/>
              </w:rPr>
              <w:t xml:space="preserve">……………………. </w:t>
            </w:r>
            <w:r w:rsidR="0072443B" w:rsidRPr="00E520FC">
              <w:rPr>
                <w:rFonts w:cs="Mangal"/>
                <w:szCs w:val="24"/>
                <w:cs/>
              </w:rPr>
              <w:t>के द्वारा मध्यप्रदेश भू-राजस्व संहिता (भू-सर्वेक्षण तथा भू-अभिलेख) नियम</w:t>
            </w:r>
            <w:r w:rsidR="0072443B" w:rsidRPr="00E520FC">
              <w:rPr>
                <w:rFonts w:cs="Mangal"/>
                <w:szCs w:val="24"/>
              </w:rPr>
              <w:t xml:space="preserve">, </w:t>
            </w:r>
            <w:r w:rsidR="0072443B" w:rsidRPr="00E520FC">
              <w:rPr>
                <w:rFonts w:cs="Mangal"/>
                <w:szCs w:val="24"/>
                <w:cs/>
              </w:rPr>
              <w:t xml:space="preserve">2020 के प्रवधानों  के अंतर्गत  ग्राम </w:t>
            </w:r>
            <w:r w:rsidR="00FC5883" w:rsidRPr="00E520FC">
              <w:rPr>
                <w:rFonts w:cs="Mangal"/>
                <w:szCs w:val="24"/>
              </w:rPr>
              <w:t>…………..</w:t>
            </w:r>
            <w:r w:rsidR="00603FAD">
              <w:rPr>
                <w:rFonts w:cs="Mangal"/>
                <w:szCs w:val="24"/>
              </w:rPr>
              <w:t xml:space="preserve"> </w:t>
            </w:r>
            <w:r w:rsidR="0072443B" w:rsidRPr="00E520FC">
              <w:rPr>
                <w:rFonts w:cs="Mangal"/>
                <w:szCs w:val="24"/>
                <w:cs/>
              </w:rPr>
              <w:t>प.ह.न</w:t>
            </w:r>
            <w:r w:rsidR="00FC5883" w:rsidRPr="00E520FC">
              <w:rPr>
                <w:rFonts w:cs="Mangal" w:hint="cs"/>
                <w:szCs w:val="24"/>
                <w:cs/>
              </w:rPr>
              <w:t>…</w:t>
            </w:r>
            <w:r w:rsidR="00FC5883" w:rsidRPr="00E520FC">
              <w:rPr>
                <w:rFonts w:cs="Mangal"/>
                <w:szCs w:val="24"/>
              </w:rPr>
              <w:t xml:space="preserve">…… </w:t>
            </w:r>
            <w:r w:rsidR="0072443B" w:rsidRPr="00E520FC">
              <w:rPr>
                <w:rFonts w:cs="Mangal"/>
                <w:szCs w:val="24"/>
                <w:cs/>
              </w:rPr>
              <w:t>रा.नि.मं.</w:t>
            </w:r>
            <w:r w:rsidR="00FC5883" w:rsidRPr="00E520FC">
              <w:rPr>
                <w:rFonts w:cs="Mangal"/>
                <w:szCs w:val="24"/>
              </w:rPr>
              <w:t xml:space="preserve"> ………………. </w:t>
            </w:r>
            <w:r w:rsidR="0072443B" w:rsidRPr="00E520FC">
              <w:rPr>
                <w:rFonts w:cs="Mangal"/>
                <w:szCs w:val="24"/>
                <w:cs/>
              </w:rPr>
              <w:t>तहसील</w:t>
            </w:r>
            <w:r w:rsidR="00FC5883" w:rsidRPr="00E520FC">
              <w:rPr>
                <w:rFonts w:cs="Mangal"/>
                <w:szCs w:val="24"/>
              </w:rPr>
              <w:t xml:space="preserve"> ……………… </w:t>
            </w:r>
            <w:r w:rsidR="0072443B" w:rsidRPr="00E520FC">
              <w:rPr>
                <w:rFonts w:cs="Mangal"/>
                <w:szCs w:val="24"/>
                <w:cs/>
              </w:rPr>
              <w:t>जिला</w:t>
            </w:r>
            <w:r w:rsidR="00FC5883" w:rsidRPr="00E520FC">
              <w:rPr>
                <w:rFonts w:cs="Mangal"/>
                <w:szCs w:val="24"/>
              </w:rPr>
              <w:t xml:space="preserve"> ………………….</w:t>
            </w:r>
            <w:r w:rsidR="00603FAD">
              <w:rPr>
                <w:rFonts w:cs="Mangal"/>
                <w:szCs w:val="24"/>
              </w:rPr>
              <w:t xml:space="preserve"> </w:t>
            </w:r>
            <w:r w:rsidR="0072443B" w:rsidRPr="00E520FC">
              <w:rPr>
                <w:rFonts w:cs="Mangal"/>
                <w:szCs w:val="24"/>
                <w:cs/>
              </w:rPr>
              <w:t xml:space="preserve">में स्थित आबादी क्षेत्र का सर्वेक्षण  की कार्यवाही उपरांत प्रथम प्रकाशन के दौरान प्राप्त दावे/आपत्तियों का  विधि पूर्वक  निराकरण किया जाकर संशोधित अधिकार अभिलेख प्रारूप का द्वितीय प्रकाशन कराया गया। तदुपरांत अंतिम प्रकाशन किये जाने हेतु </w:t>
            </w:r>
            <w:r w:rsidR="002D5CD4" w:rsidRPr="00E520FC">
              <w:rPr>
                <w:rFonts w:cs="Mangal"/>
                <w:szCs w:val="24"/>
                <w:cs/>
              </w:rPr>
              <w:t xml:space="preserve">जिला सर्वेक्षण अधिकारी की ओर प्रेषित किये जाने हेतु </w:t>
            </w:r>
            <w:r w:rsidR="0072443B" w:rsidRPr="00E520FC">
              <w:rPr>
                <w:rFonts w:cs="Mangal"/>
                <w:szCs w:val="24"/>
                <w:cs/>
              </w:rPr>
              <w:t xml:space="preserve">प्राप्त हुई हैं। </w:t>
            </w:r>
          </w:p>
          <w:p w14:paraId="022202D2" w14:textId="47E25CB1" w:rsidR="0072443B" w:rsidRPr="00E520FC" w:rsidRDefault="0072443B" w:rsidP="00FC5883">
            <w:pPr>
              <w:jc w:val="both"/>
              <w:rPr>
                <w:rFonts w:cs="Mangal"/>
                <w:szCs w:val="24"/>
              </w:rPr>
            </w:pPr>
            <w:r w:rsidRPr="00E520FC">
              <w:rPr>
                <w:rFonts w:cs="Mangal"/>
                <w:szCs w:val="24"/>
                <w:cs/>
              </w:rPr>
              <w:t>उक्त प्रकरण में म.प्र. भू-राजस्व संहिता (भू-सर्वेक्षण तथा भू-अभिलेख) नियम</w:t>
            </w:r>
            <w:r w:rsidRPr="00E520FC">
              <w:rPr>
                <w:rFonts w:cs="Mangal"/>
                <w:szCs w:val="24"/>
              </w:rPr>
              <w:t xml:space="preserve">, </w:t>
            </w:r>
            <w:r w:rsidRPr="00E520FC">
              <w:rPr>
                <w:rFonts w:cs="Mangal"/>
                <w:szCs w:val="24"/>
                <w:cs/>
              </w:rPr>
              <w:t>2020 के नियम 16</w:t>
            </w:r>
            <w:r w:rsidRPr="00E520FC">
              <w:rPr>
                <w:rFonts w:cs="Mangal"/>
                <w:szCs w:val="24"/>
              </w:rPr>
              <w:t xml:space="preserve">, </w:t>
            </w:r>
            <w:r w:rsidRPr="00E520FC">
              <w:rPr>
                <w:rFonts w:cs="Mangal"/>
                <w:szCs w:val="24"/>
                <w:cs/>
              </w:rPr>
              <w:t>17 एवं 18 में निर्धारित प्रक्रिया पूर्ण कर</w:t>
            </w:r>
            <w:r w:rsidRPr="00E520FC">
              <w:rPr>
                <w:rFonts w:cs="Mangal"/>
                <w:szCs w:val="24"/>
              </w:rPr>
              <w:t xml:space="preserve">, </w:t>
            </w:r>
            <w:r w:rsidRPr="00E520FC">
              <w:rPr>
                <w:rFonts w:cs="Mangal"/>
                <w:szCs w:val="24"/>
                <w:cs/>
              </w:rPr>
              <w:t xml:space="preserve">तैयार कराये गए आबादी नक्शा एवं अधिकार अभिलेख का अनुमोदन एवं नियम 20 के तहत अंतिम प्रकाशन कर </w:t>
            </w:r>
            <w:r w:rsidRPr="00E520FC">
              <w:rPr>
                <w:rFonts w:cs="Mangal"/>
                <w:szCs w:val="24"/>
              </w:rPr>
              <w:t xml:space="preserve">WEB GIS </w:t>
            </w:r>
            <w:r w:rsidRPr="00E520FC">
              <w:rPr>
                <w:rFonts w:cs="Mangal"/>
                <w:szCs w:val="24"/>
                <w:cs/>
              </w:rPr>
              <w:t>पोर्टल पर अपलोड कराये जाने हेतु प्रकरण जिला सर्वेक्षण अधिकारी</w:t>
            </w:r>
            <w:r w:rsidRPr="00E520FC">
              <w:rPr>
                <w:rFonts w:cs="Mangal"/>
                <w:szCs w:val="24"/>
              </w:rPr>
              <w:t xml:space="preserve">, </w:t>
            </w:r>
            <w:r w:rsidRPr="00E520FC">
              <w:rPr>
                <w:rFonts w:cs="Mangal"/>
                <w:szCs w:val="24"/>
                <w:cs/>
              </w:rPr>
              <w:t>जिला</w:t>
            </w:r>
            <w:r w:rsidR="00863102" w:rsidRPr="00E520FC">
              <w:rPr>
                <w:rFonts w:cs="Mangal"/>
                <w:szCs w:val="24"/>
              </w:rPr>
              <w:t>………………..</w:t>
            </w:r>
            <w:r w:rsidRPr="00E520FC">
              <w:rPr>
                <w:rFonts w:cs="Mangal"/>
                <w:szCs w:val="24"/>
                <w:cs/>
              </w:rPr>
              <w:t xml:space="preserve">की ओर मूलतः सादर प्रेषित है। </w:t>
            </w:r>
          </w:p>
          <w:p w14:paraId="6B4DBE46" w14:textId="77777777" w:rsidR="00863102" w:rsidRPr="00E520FC" w:rsidRDefault="00863102" w:rsidP="00FC5883">
            <w:pPr>
              <w:jc w:val="both"/>
              <w:rPr>
                <w:rFonts w:cs="Mangal"/>
                <w:b/>
                <w:bCs/>
                <w:szCs w:val="24"/>
              </w:rPr>
            </w:pPr>
          </w:p>
          <w:p w14:paraId="531097B0" w14:textId="77777777" w:rsidR="00863102" w:rsidRPr="00E520FC" w:rsidRDefault="00863102" w:rsidP="00FC5883">
            <w:pPr>
              <w:jc w:val="both"/>
              <w:rPr>
                <w:rFonts w:cs="Mangal"/>
                <w:b/>
                <w:bCs/>
                <w:szCs w:val="24"/>
              </w:rPr>
            </w:pPr>
          </w:p>
          <w:p w14:paraId="048C03CE" w14:textId="77777777" w:rsidR="00863102" w:rsidRDefault="00863102" w:rsidP="00FC5883">
            <w:pPr>
              <w:jc w:val="both"/>
              <w:rPr>
                <w:rFonts w:cs="Mangal"/>
                <w:b/>
                <w:bCs/>
                <w:szCs w:val="24"/>
              </w:rPr>
            </w:pPr>
            <w:r w:rsidRPr="00E520FC">
              <w:rPr>
                <w:rFonts w:cs="Mangal"/>
                <w:b/>
                <w:bCs/>
                <w:szCs w:val="24"/>
              </w:rPr>
              <w:t xml:space="preserve">                         </w:t>
            </w:r>
          </w:p>
          <w:p w14:paraId="464B6B56" w14:textId="77777777" w:rsidR="008E24AC" w:rsidRDefault="008E24AC" w:rsidP="00FC5883">
            <w:pPr>
              <w:jc w:val="both"/>
              <w:rPr>
                <w:rFonts w:cs="Mangal"/>
                <w:b/>
                <w:bCs/>
                <w:szCs w:val="24"/>
              </w:rPr>
            </w:pPr>
          </w:p>
          <w:p w14:paraId="784EF313" w14:textId="77777777" w:rsidR="008E24AC" w:rsidRPr="00E520FC" w:rsidRDefault="008E24AC" w:rsidP="00FC5883">
            <w:pPr>
              <w:jc w:val="both"/>
              <w:rPr>
                <w:rFonts w:cs="Mangal"/>
                <w:b/>
                <w:bCs/>
                <w:szCs w:val="24"/>
              </w:rPr>
            </w:pPr>
          </w:p>
          <w:p w14:paraId="6DD2E7B6" w14:textId="5FE9E8DD" w:rsidR="0072443B" w:rsidRPr="00E520FC" w:rsidRDefault="00863102" w:rsidP="00FC5883">
            <w:pPr>
              <w:jc w:val="both"/>
              <w:rPr>
                <w:rFonts w:cs="Mangal"/>
                <w:b/>
                <w:bCs/>
                <w:szCs w:val="24"/>
              </w:rPr>
            </w:pPr>
            <w:r w:rsidRPr="00E520FC">
              <w:rPr>
                <w:rFonts w:cs="Mangal"/>
                <w:b/>
                <w:bCs/>
                <w:szCs w:val="24"/>
              </w:rPr>
              <w:t xml:space="preserve">                                                                                                    </w:t>
            </w:r>
            <w:r w:rsidR="0072443B" w:rsidRPr="00E520FC">
              <w:rPr>
                <w:rFonts w:cs="Mangal"/>
                <w:b/>
                <w:bCs/>
                <w:szCs w:val="24"/>
                <w:cs/>
              </w:rPr>
              <w:t xml:space="preserve">उप सर्वेक्षण अधिकारी </w:t>
            </w:r>
          </w:p>
          <w:p w14:paraId="386F8000" w14:textId="245D14F1" w:rsidR="0072443B" w:rsidRPr="00E520FC" w:rsidRDefault="00863102" w:rsidP="00FC5883">
            <w:pPr>
              <w:jc w:val="both"/>
              <w:rPr>
                <w:rFonts w:cs="Mangal"/>
                <w:b/>
                <w:bCs/>
                <w:szCs w:val="24"/>
              </w:rPr>
            </w:pPr>
            <w:r w:rsidRPr="00E520FC">
              <w:rPr>
                <w:rFonts w:cs="Mangal"/>
                <w:b/>
                <w:bCs/>
                <w:szCs w:val="24"/>
              </w:rPr>
              <w:t xml:space="preserve">                                                                                     </w:t>
            </w:r>
            <w:r w:rsidR="0072443B" w:rsidRPr="00E520FC">
              <w:rPr>
                <w:rFonts w:cs="Mangal"/>
                <w:b/>
                <w:bCs/>
                <w:szCs w:val="24"/>
                <w:cs/>
              </w:rPr>
              <w:t>अनुविभाग</w:t>
            </w:r>
            <w:r w:rsidR="00FC5883" w:rsidRPr="00E520FC">
              <w:rPr>
                <w:rFonts w:cs="Mangal"/>
                <w:b/>
                <w:bCs/>
                <w:szCs w:val="24"/>
              </w:rPr>
              <w:t xml:space="preserve">………….. </w:t>
            </w:r>
            <w:r w:rsidR="0072443B" w:rsidRPr="00E520FC">
              <w:rPr>
                <w:rFonts w:cs="Mangal"/>
                <w:b/>
                <w:bCs/>
                <w:szCs w:val="24"/>
                <w:cs/>
              </w:rPr>
              <w:t>जिला</w:t>
            </w:r>
            <w:r w:rsidR="00FC5883" w:rsidRPr="00E520FC">
              <w:rPr>
                <w:rFonts w:cs="Mangal"/>
                <w:b/>
                <w:bCs/>
                <w:szCs w:val="24"/>
              </w:rPr>
              <w:t>……………</w:t>
            </w:r>
            <w:r w:rsidR="0072443B" w:rsidRPr="00E520FC">
              <w:rPr>
                <w:rFonts w:cs="Mangal"/>
                <w:b/>
                <w:bCs/>
                <w:szCs w:val="24"/>
                <w:cs/>
              </w:rPr>
              <w:t xml:space="preserve"> </w:t>
            </w:r>
          </w:p>
          <w:p w14:paraId="7A78017A" w14:textId="77777777" w:rsidR="00863102" w:rsidRPr="00E520FC" w:rsidRDefault="00863102" w:rsidP="00FC5883">
            <w:pPr>
              <w:jc w:val="both"/>
              <w:rPr>
                <w:rFonts w:cs="Mangal"/>
                <w:b/>
                <w:bCs/>
                <w:szCs w:val="24"/>
              </w:rPr>
            </w:pPr>
          </w:p>
          <w:p w14:paraId="288E55DF" w14:textId="77777777" w:rsidR="0072443B" w:rsidRPr="00E520FC" w:rsidRDefault="0072443B" w:rsidP="00FC5883">
            <w:pPr>
              <w:jc w:val="both"/>
              <w:rPr>
                <w:rFonts w:cs="Mangal"/>
                <w:b/>
                <w:bCs/>
                <w:szCs w:val="24"/>
              </w:rPr>
            </w:pPr>
            <w:r w:rsidRPr="00E520FC">
              <w:rPr>
                <w:rFonts w:cs="Mangal"/>
                <w:b/>
                <w:bCs/>
                <w:szCs w:val="24"/>
                <w:cs/>
              </w:rPr>
              <w:t xml:space="preserve">जिला सर्वेक्षण अधिकारी </w:t>
            </w:r>
          </w:p>
          <w:p w14:paraId="778105A1" w14:textId="6590042B" w:rsidR="0072443B" w:rsidRDefault="00863102" w:rsidP="00FC5883">
            <w:pPr>
              <w:jc w:val="both"/>
              <w:rPr>
                <w:rFonts w:cs="Mangal"/>
                <w:szCs w:val="24"/>
              </w:rPr>
            </w:pPr>
            <w:r w:rsidRPr="00E520FC">
              <w:rPr>
                <w:rFonts w:cs="Mangal"/>
                <w:b/>
                <w:bCs/>
                <w:szCs w:val="24"/>
              </w:rPr>
              <w:t xml:space="preserve">    </w:t>
            </w:r>
            <w:r w:rsidR="0072443B" w:rsidRPr="00E520FC">
              <w:rPr>
                <w:rFonts w:cs="Mangal"/>
                <w:b/>
                <w:bCs/>
                <w:szCs w:val="24"/>
                <w:cs/>
              </w:rPr>
              <w:t>जिला</w:t>
            </w:r>
            <w:r w:rsidR="00FC5883" w:rsidRPr="00E520FC">
              <w:rPr>
                <w:rFonts w:cs="Mangal"/>
                <w:b/>
                <w:bCs/>
                <w:szCs w:val="24"/>
              </w:rPr>
              <w:t>……………..</w:t>
            </w:r>
            <w:r w:rsidR="0072443B" w:rsidRPr="00E520FC">
              <w:rPr>
                <w:rFonts w:cs="Mangal"/>
                <w:szCs w:val="24"/>
                <w:cs/>
              </w:rPr>
              <w:t xml:space="preserve">   </w:t>
            </w:r>
          </w:p>
          <w:p w14:paraId="5E04CB23" w14:textId="77777777" w:rsidR="001F721C" w:rsidRDefault="001F721C" w:rsidP="00FC5883">
            <w:pPr>
              <w:jc w:val="both"/>
              <w:rPr>
                <w:rFonts w:cs="Mangal"/>
                <w:szCs w:val="24"/>
              </w:rPr>
            </w:pPr>
          </w:p>
          <w:p w14:paraId="71125251" w14:textId="77777777" w:rsidR="001F721C" w:rsidRDefault="001F721C" w:rsidP="00FC5883">
            <w:pPr>
              <w:jc w:val="both"/>
              <w:rPr>
                <w:rFonts w:cs="Mangal"/>
                <w:szCs w:val="24"/>
              </w:rPr>
            </w:pPr>
          </w:p>
          <w:p w14:paraId="26D2F45D" w14:textId="77777777" w:rsidR="001F721C" w:rsidRPr="00E520FC" w:rsidRDefault="001F721C" w:rsidP="00FC5883">
            <w:pPr>
              <w:jc w:val="both"/>
              <w:rPr>
                <w:rFonts w:cs="Mangal"/>
                <w:szCs w:val="24"/>
              </w:rPr>
            </w:pPr>
          </w:p>
          <w:p w14:paraId="4A42E8A3" w14:textId="77777777" w:rsidR="00747FB0" w:rsidRPr="00E520FC" w:rsidRDefault="00747FB0" w:rsidP="00FC5883">
            <w:pPr>
              <w:jc w:val="both"/>
              <w:rPr>
                <w:szCs w:val="24"/>
              </w:rPr>
            </w:pPr>
          </w:p>
        </w:tc>
        <w:tc>
          <w:tcPr>
            <w:tcW w:w="2552" w:type="dxa"/>
          </w:tcPr>
          <w:p w14:paraId="03E38A90" w14:textId="77777777" w:rsidR="00747FB0" w:rsidRDefault="00747FB0" w:rsidP="00C810CD"/>
        </w:tc>
      </w:tr>
    </w:tbl>
    <w:p w14:paraId="27EF0471" w14:textId="77777777" w:rsidR="00747FB0" w:rsidRDefault="00747FB0" w:rsidP="0025511F"/>
    <w:p w14:paraId="1D88FD17" w14:textId="77777777" w:rsidR="00747FB0" w:rsidRDefault="00747FB0" w:rsidP="00747FB0"/>
    <w:sectPr w:rsidR="00747FB0" w:rsidSect="00CF352E">
      <w:pgSz w:w="11906" w:h="16838"/>
      <w:pgMar w:top="284" w:right="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1"/>
    <w:family w:val="auto"/>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1F"/>
    <w:rsid w:val="000015AC"/>
    <w:rsid w:val="000967DA"/>
    <w:rsid w:val="000A5041"/>
    <w:rsid w:val="001F721C"/>
    <w:rsid w:val="002525B9"/>
    <w:rsid w:val="0025511F"/>
    <w:rsid w:val="00296FFE"/>
    <w:rsid w:val="002D5CD4"/>
    <w:rsid w:val="004114A1"/>
    <w:rsid w:val="00603FAD"/>
    <w:rsid w:val="0072443B"/>
    <w:rsid w:val="00747FB0"/>
    <w:rsid w:val="00857339"/>
    <w:rsid w:val="00863102"/>
    <w:rsid w:val="008C33C3"/>
    <w:rsid w:val="008E24AC"/>
    <w:rsid w:val="00CF352E"/>
    <w:rsid w:val="00E520FC"/>
    <w:rsid w:val="00EB7CAB"/>
    <w:rsid w:val="00FC588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D1DB1"/>
  <w15:chartTrackingRefBased/>
  <w15:docId w15:val="{C392A877-2B90-4B3F-90A1-78AB1EA1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11F"/>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25511F"/>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25511F"/>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2551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1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1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1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1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1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11F"/>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25511F"/>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25511F"/>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2551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1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11F"/>
    <w:rPr>
      <w:rFonts w:eastAsiaTheme="majorEastAsia" w:cstheme="majorBidi"/>
      <w:color w:val="272727" w:themeColor="text1" w:themeTint="D8"/>
    </w:rPr>
  </w:style>
  <w:style w:type="paragraph" w:styleId="Title">
    <w:name w:val="Title"/>
    <w:basedOn w:val="Normal"/>
    <w:next w:val="Normal"/>
    <w:link w:val="TitleChar"/>
    <w:uiPriority w:val="10"/>
    <w:qFormat/>
    <w:rsid w:val="0025511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5511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25511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25511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25511F"/>
    <w:pPr>
      <w:spacing w:before="160"/>
      <w:jc w:val="center"/>
    </w:pPr>
    <w:rPr>
      <w:i/>
      <w:iCs/>
      <w:color w:val="404040" w:themeColor="text1" w:themeTint="BF"/>
    </w:rPr>
  </w:style>
  <w:style w:type="character" w:customStyle="1" w:styleId="QuoteChar">
    <w:name w:val="Quote Char"/>
    <w:basedOn w:val="DefaultParagraphFont"/>
    <w:link w:val="Quote"/>
    <w:uiPriority w:val="29"/>
    <w:rsid w:val="0025511F"/>
    <w:rPr>
      <w:i/>
      <w:iCs/>
      <w:color w:val="404040" w:themeColor="text1" w:themeTint="BF"/>
    </w:rPr>
  </w:style>
  <w:style w:type="paragraph" w:styleId="ListParagraph">
    <w:name w:val="List Paragraph"/>
    <w:basedOn w:val="Normal"/>
    <w:uiPriority w:val="34"/>
    <w:qFormat/>
    <w:rsid w:val="0025511F"/>
    <w:pPr>
      <w:ind w:left="720"/>
      <w:contextualSpacing/>
    </w:pPr>
  </w:style>
  <w:style w:type="character" w:styleId="IntenseEmphasis">
    <w:name w:val="Intense Emphasis"/>
    <w:basedOn w:val="DefaultParagraphFont"/>
    <w:uiPriority w:val="21"/>
    <w:qFormat/>
    <w:rsid w:val="0025511F"/>
    <w:rPr>
      <w:i/>
      <w:iCs/>
      <w:color w:val="0F4761" w:themeColor="accent1" w:themeShade="BF"/>
    </w:rPr>
  </w:style>
  <w:style w:type="paragraph" w:styleId="IntenseQuote">
    <w:name w:val="Intense Quote"/>
    <w:basedOn w:val="Normal"/>
    <w:next w:val="Normal"/>
    <w:link w:val="IntenseQuoteChar"/>
    <w:uiPriority w:val="30"/>
    <w:qFormat/>
    <w:rsid w:val="00255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11F"/>
    <w:rPr>
      <w:i/>
      <w:iCs/>
      <w:color w:val="0F4761" w:themeColor="accent1" w:themeShade="BF"/>
    </w:rPr>
  </w:style>
  <w:style w:type="character" w:styleId="IntenseReference">
    <w:name w:val="Intense Reference"/>
    <w:basedOn w:val="DefaultParagraphFont"/>
    <w:uiPriority w:val="32"/>
    <w:qFormat/>
    <w:rsid w:val="0025511F"/>
    <w:rPr>
      <w:b/>
      <w:bCs/>
      <w:smallCaps/>
      <w:color w:val="0F4761" w:themeColor="accent1" w:themeShade="BF"/>
      <w:spacing w:val="5"/>
    </w:rPr>
  </w:style>
  <w:style w:type="table" w:styleId="TableGrid">
    <w:name w:val="Table Grid"/>
    <w:basedOn w:val="TableNormal"/>
    <w:uiPriority w:val="39"/>
    <w:rsid w:val="00255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shrivastava</dc:creator>
  <cp:keywords/>
  <dc:description/>
  <cp:lastModifiedBy>pavan shrivastava</cp:lastModifiedBy>
  <cp:revision>17</cp:revision>
  <dcterms:created xsi:type="dcterms:W3CDTF">2024-09-20T18:37:00Z</dcterms:created>
  <dcterms:modified xsi:type="dcterms:W3CDTF">2024-09-20T20:05:00Z</dcterms:modified>
</cp:coreProperties>
</file>